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50BC9" w14:textId="7A0F11AB" w:rsidR="001502CA" w:rsidRDefault="00F43D2B">
      <w:r>
        <w:rPr>
          <w:noProof/>
          <w:lang w:val="de-CH" w:eastAsia="de-CH"/>
        </w:rPr>
        <w:drawing>
          <wp:inline distT="0" distB="0" distL="0" distR="0" wp14:anchorId="3C701A0D" wp14:editId="3F643718">
            <wp:extent cx="480060" cy="480060"/>
            <wp:effectExtent l="0" t="0" r="0" b="0"/>
            <wp:docPr id="1" name="Bild 1" descr="Cevi-neu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vi-neu S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2CA">
        <w:t xml:space="preserve">CEVI </w:t>
      </w:r>
      <w:r w:rsidR="00B33DF5">
        <w:t>(DEINE ABTE</w:t>
      </w:r>
    </w:p>
    <w:p w14:paraId="6031EFC4" w14:textId="77777777" w:rsidR="001502CA" w:rsidRDefault="001502CA">
      <w:pPr>
        <w:rPr>
          <w:sz w:val="12"/>
        </w:rPr>
      </w:pPr>
    </w:p>
    <w:p w14:paraId="76C8128F" w14:textId="77777777" w:rsidR="001502CA" w:rsidRDefault="001502CA">
      <w:r>
        <w:t>SUPPÄ &amp; SÜESSES an die Tür...</w:t>
      </w:r>
    </w:p>
    <w:p w14:paraId="747CE86A" w14:textId="77777777" w:rsidR="001502CA" w:rsidRDefault="001502CA">
      <w:pPr>
        <w:jc w:val="center"/>
        <w:rPr>
          <w:sz w:val="12"/>
        </w:rPr>
      </w:pPr>
    </w:p>
    <w:p w14:paraId="76ED1D12" w14:textId="2B7A9755" w:rsidR="0029305F" w:rsidRDefault="001502CA">
      <w:pPr>
        <w:pStyle w:val="Textkrper"/>
      </w:pPr>
      <w:r>
        <w:t xml:space="preserve">Am </w:t>
      </w:r>
      <w:r>
        <w:rPr>
          <w:b/>
        </w:rPr>
        <w:t xml:space="preserve">Samstag, </w:t>
      </w:r>
      <w:r w:rsidR="00B33DF5">
        <w:rPr>
          <w:b/>
        </w:rPr>
        <w:t>(</w:t>
      </w:r>
      <w:proofErr w:type="gramStart"/>
      <w:r w:rsidR="00B33DF5">
        <w:rPr>
          <w:b/>
        </w:rPr>
        <w:t xml:space="preserve">DATUM) </w:t>
      </w:r>
      <w:r>
        <w:rPr>
          <w:b/>
        </w:rPr>
        <w:t xml:space="preserve"> bringen</w:t>
      </w:r>
      <w:proofErr w:type="gramEnd"/>
      <w:r>
        <w:rPr>
          <w:b/>
        </w:rPr>
        <w:t xml:space="preserve"> wir Ihnen auf Bestellung Ihren </w:t>
      </w:r>
      <w:proofErr w:type="spellStart"/>
      <w:r>
        <w:rPr>
          <w:b/>
        </w:rPr>
        <w:t>Znacht</w:t>
      </w:r>
      <w:proofErr w:type="spellEnd"/>
      <w:r>
        <w:rPr>
          <w:b/>
        </w:rPr>
        <w:t xml:space="preserve"> und den Dessert</w:t>
      </w:r>
      <w:r>
        <w:t xml:space="preserve"> an die Haustür. Füllen Sie untenstehende Bestellung aus und erwarten Sie am </w:t>
      </w:r>
      <w:r w:rsidR="00B33DF5">
        <w:t xml:space="preserve">(DATUM) </w:t>
      </w:r>
      <w:r>
        <w:t>zwischen 1</w:t>
      </w:r>
      <w:r w:rsidR="00C71B76">
        <w:t>7.00</w:t>
      </w:r>
      <w:r>
        <w:t xml:space="preserve"> und 18.30 Uhr die Esswaren an der Haustür. Sie möchten nur einen Teil des unten aufgeführten Angebots? Kein Problem, wir liefern auch gerne eine kleine Bestellung aus. </w:t>
      </w:r>
    </w:p>
    <w:p w14:paraId="01813168" w14:textId="77777777" w:rsidR="0029305F" w:rsidRDefault="0029305F">
      <w:pPr>
        <w:pStyle w:val="Textkrper"/>
      </w:pPr>
    </w:p>
    <w:p w14:paraId="44378604" w14:textId="0C352949" w:rsidR="0029305F" w:rsidRPr="00C71B76" w:rsidRDefault="0029305F" w:rsidP="00C71B76">
      <w:pPr>
        <w:pStyle w:val="Textkrper"/>
      </w:pPr>
      <w:r w:rsidRPr="00C71B76">
        <w:t xml:space="preserve">Der Erlös </w:t>
      </w:r>
      <w:r w:rsidR="00B33DF5">
        <w:t>(BESCHREIBEN FÜR WAS DAS GELD VERWENDET WIRD)</w:t>
      </w:r>
    </w:p>
    <w:p w14:paraId="211D0FB0" w14:textId="77777777" w:rsidR="0029305F" w:rsidRDefault="0029305F">
      <w:pPr>
        <w:pStyle w:val="Textkrper"/>
      </w:pPr>
    </w:p>
    <w:p w14:paraId="72EF8A4F" w14:textId="77777777" w:rsidR="001502CA" w:rsidRDefault="001502CA">
      <w:pPr>
        <w:rPr>
          <w:sz w:val="20"/>
        </w:rPr>
      </w:pPr>
      <w:r>
        <w:rPr>
          <w:sz w:val="20"/>
        </w:rPr>
        <w:t>Wenn niemand zu Hause ist, werden die Esswaren in den Milchkasten gestellt.</w:t>
      </w:r>
    </w:p>
    <w:p w14:paraId="6A99DB74" w14:textId="28933199" w:rsidR="001502CA" w:rsidRDefault="001502CA">
      <w:pPr>
        <w:rPr>
          <w:sz w:val="20"/>
        </w:rPr>
      </w:pPr>
      <w:r>
        <w:rPr>
          <w:sz w:val="20"/>
        </w:rPr>
        <w:t xml:space="preserve">Sämtliche Suppen und Desserts werden von CEVI </w:t>
      </w:r>
      <w:r w:rsidR="00B33DF5">
        <w:rPr>
          <w:sz w:val="20"/>
        </w:rPr>
        <w:t>Kindern</w:t>
      </w:r>
      <w:r>
        <w:rPr>
          <w:sz w:val="20"/>
        </w:rPr>
        <w:t xml:space="preserve"> und Leite</w:t>
      </w:r>
      <w:r w:rsidR="00B33DF5">
        <w:rPr>
          <w:sz w:val="20"/>
        </w:rPr>
        <w:t>nden</w:t>
      </w:r>
      <w:r>
        <w:rPr>
          <w:sz w:val="20"/>
        </w:rPr>
        <w:t xml:space="preserve"> frisch und mit </w:t>
      </w:r>
      <w:proofErr w:type="spellStart"/>
      <w:r>
        <w:rPr>
          <w:sz w:val="20"/>
        </w:rPr>
        <w:t>grossem</w:t>
      </w:r>
      <w:proofErr w:type="spellEnd"/>
      <w:r>
        <w:rPr>
          <w:sz w:val="20"/>
        </w:rPr>
        <w:t xml:space="preserve"> Einsatz selbst hergestellt.</w:t>
      </w:r>
    </w:p>
    <w:p w14:paraId="22C1B5F5" w14:textId="31FBA44E" w:rsidR="001502CA" w:rsidRDefault="001502CA">
      <w:pPr>
        <w:rPr>
          <w:sz w:val="20"/>
        </w:rPr>
      </w:pPr>
      <w:r>
        <w:rPr>
          <w:sz w:val="20"/>
        </w:rPr>
        <w:t xml:space="preserve">Sie können diesen feinen </w:t>
      </w:r>
      <w:proofErr w:type="spellStart"/>
      <w:r>
        <w:rPr>
          <w:sz w:val="20"/>
        </w:rPr>
        <w:t>Znacht</w:t>
      </w:r>
      <w:proofErr w:type="spellEnd"/>
      <w:r>
        <w:rPr>
          <w:sz w:val="20"/>
        </w:rPr>
        <w:t xml:space="preserve"> und die Desserts bis am </w:t>
      </w:r>
      <w:r w:rsidR="00B33DF5">
        <w:rPr>
          <w:sz w:val="20"/>
        </w:rPr>
        <w:t>(BESTELLSCHLUSS)</w:t>
      </w:r>
      <w:r>
        <w:rPr>
          <w:sz w:val="20"/>
        </w:rPr>
        <w:t xml:space="preserve"> via Coupon oder Mail bestellen bei: </w:t>
      </w:r>
    </w:p>
    <w:p w14:paraId="2D3B74AE" w14:textId="1CFB06E5" w:rsidR="001502CA" w:rsidRPr="00DE7469" w:rsidRDefault="00B33DF5">
      <w:pPr>
        <w:rPr>
          <w:sz w:val="16"/>
        </w:rPr>
      </w:pPr>
      <w:r>
        <w:rPr>
          <w:sz w:val="16"/>
        </w:rPr>
        <w:t>(K0NTAKTPERSON)</w:t>
      </w:r>
      <w:bookmarkStart w:id="0" w:name="_GoBack"/>
      <w:bookmarkEnd w:id="0"/>
      <w:r w:rsidR="001502CA" w:rsidRPr="00DE7469">
        <w:rPr>
          <w:sz w:val="16"/>
        </w:rPr>
        <w:t>____________________________________________________________________</w:t>
      </w:r>
    </w:p>
    <w:p w14:paraId="5CF7FF5E" w14:textId="77777777" w:rsidR="001502CA" w:rsidRDefault="001502CA">
      <w:pPr>
        <w:rPr>
          <w:sz w:val="22"/>
        </w:rPr>
      </w:pPr>
      <w:r>
        <w:rPr>
          <w:sz w:val="22"/>
        </w:rPr>
        <w:t>Bestellschein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3544"/>
        <w:gridCol w:w="850"/>
        <w:gridCol w:w="1276"/>
        <w:gridCol w:w="1134"/>
      </w:tblGrid>
      <w:tr w:rsidR="001502CA" w14:paraId="70992C9E" w14:textId="77777777">
        <w:tc>
          <w:tcPr>
            <w:tcW w:w="851" w:type="dxa"/>
          </w:tcPr>
          <w:p w14:paraId="310C8FEB" w14:textId="77777777" w:rsidR="001502CA" w:rsidRDefault="001502CA">
            <w:pPr>
              <w:rPr>
                <w:sz w:val="22"/>
              </w:rPr>
            </w:pPr>
            <w:r>
              <w:rPr>
                <w:sz w:val="22"/>
              </w:rPr>
              <w:t>Menge</w:t>
            </w:r>
          </w:p>
        </w:tc>
        <w:tc>
          <w:tcPr>
            <w:tcW w:w="3544" w:type="dxa"/>
          </w:tcPr>
          <w:p w14:paraId="49F9EAE2" w14:textId="77777777" w:rsidR="001502CA" w:rsidRDefault="001502CA">
            <w:pPr>
              <w:rPr>
                <w:sz w:val="22"/>
              </w:rPr>
            </w:pPr>
            <w:r>
              <w:rPr>
                <w:sz w:val="22"/>
              </w:rPr>
              <w:t>Was</w:t>
            </w:r>
          </w:p>
        </w:tc>
        <w:tc>
          <w:tcPr>
            <w:tcW w:w="850" w:type="dxa"/>
          </w:tcPr>
          <w:p w14:paraId="13B4C901" w14:textId="77777777" w:rsidR="001502CA" w:rsidRDefault="001502CA">
            <w:pPr>
              <w:rPr>
                <w:sz w:val="22"/>
              </w:rPr>
            </w:pPr>
            <w:r>
              <w:rPr>
                <w:sz w:val="22"/>
              </w:rPr>
              <w:t>Einheit</w:t>
            </w:r>
          </w:p>
        </w:tc>
        <w:tc>
          <w:tcPr>
            <w:tcW w:w="1276" w:type="dxa"/>
          </w:tcPr>
          <w:p w14:paraId="198FEA3B" w14:textId="77777777" w:rsidR="001502CA" w:rsidRDefault="001502CA">
            <w:pPr>
              <w:rPr>
                <w:sz w:val="22"/>
              </w:rPr>
            </w:pPr>
            <w:r>
              <w:rPr>
                <w:sz w:val="22"/>
              </w:rPr>
              <w:t>Preis pro Einheit / Fr.</w:t>
            </w:r>
          </w:p>
        </w:tc>
        <w:tc>
          <w:tcPr>
            <w:tcW w:w="1134" w:type="dxa"/>
          </w:tcPr>
          <w:p w14:paraId="41199C1F" w14:textId="77777777" w:rsidR="001502CA" w:rsidRDefault="001502CA">
            <w:pPr>
              <w:rPr>
                <w:sz w:val="22"/>
              </w:rPr>
            </w:pPr>
            <w:r>
              <w:rPr>
                <w:sz w:val="22"/>
              </w:rPr>
              <w:t xml:space="preserve">Betrag </w:t>
            </w:r>
          </w:p>
          <w:p w14:paraId="0E871E11" w14:textId="77777777" w:rsidR="001502CA" w:rsidRDefault="001502CA">
            <w:pPr>
              <w:rPr>
                <w:sz w:val="22"/>
              </w:rPr>
            </w:pPr>
            <w:r>
              <w:rPr>
                <w:sz w:val="22"/>
              </w:rPr>
              <w:t xml:space="preserve">in Fr. </w:t>
            </w:r>
          </w:p>
        </w:tc>
      </w:tr>
      <w:tr w:rsidR="001502CA" w14:paraId="7A4D0B49" w14:textId="77777777">
        <w:tc>
          <w:tcPr>
            <w:tcW w:w="851" w:type="dxa"/>
          </w:tcPr>
          <w:p w14:paraId="3F519D50" w14:textId="77777777" w:rsidR="001502CA" w:rsidRDefault="001502CA">
            <w:pPr>
              <w:rPr>
                <w:sz w:val="22"/>
              </w:rPr>
            </w:pPr>
          </w:p>
        </w:tc>
        <w:tc>
          <w:tcPr>
            <w:tcW w:w="3544" w:type="dxa"/>
          </w:tcPr>
          <w:p w14:paraId="390CDFE7" w14:textId="77777777" w:rsidR="001502CA" w:rsidRDefault="001502C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Rüeblisuppe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gluten</w:t>
            </w:r>
            <w:proofErr w:type="spellEnd"/>
            <w:r>
              <w:rPr>
                <w:sz w:val="22"/>
              </w:rPr>
              <w:t>-&amp;lactosefrei)</w:t>
            </w:r>
          </w:p>
        </w:tc>
        <w:tc>
          <w:tcPr>
            <w:tcW w:w="850" w:type="dxa"/>
          </w:tcPr>
          <w:p w14:paraId="3DF67297" w14:textId="77777777" w:rsidR="001502CA" w:rsidRDefault="001502CA">
            <w:pPr>
              <w:rPr>
                <w:sz w:val="22"/>
              </w:rPr>
            </w:pPr>
            <w:r>
              <w:rPr>
                <w:sz w:val="22"/>
              </w:rPr>
              <w:t>5dl</w:t>
            </w:r>
          </w:p>
        </w:tc>
        <w:tc>
          <w:tcPr>
            <w:tcW w:w="1276" w:type="dxa"/>
          </w:tcPr>
          <w:p w14:paraId="3296E43F" w14:textId="77777777" w:rsidR="001502CA" w:rsidRDefault="001502CA">
            <w:pPr>
              <w:rPr>
                <w:sz w:val="22"/>
              </w:rPr>
            </w:pPr>
            <w:r>
              <w:rPr>
                <w:sz w:val="22"/>
              </w:rPr>
              <w:t>5.00</w:t>
            </w:r>
          </w:p>
        </w:tc>
        <w:tc>
          <w:tcPr>
            <w:tcW w:w="1134" w:type="dxa"/>
          </w:tcPr>
          <w:p w14:paraId="61BF131C" w14:textId="77777777" w:rsidR="001502CA" w:rsidRDefault="001502CA">
            <w:pPr>
              <w:rPr>
                <w:sz w:val="22"/>
                <w:lang w:val="fr-FR"/>
              </w:rPr>
            </w:pPr>
          </w:p>
        </w:tc>
      </w:tr>
      <w:tr w:rsidR="001502CA" w14:paraId="1E2F2444" w14:textId="77777777">
        <w:tc>
          <w:tcPr>
            <w:tcW w:w="851" w:type="dxa"/>
          </w:tcPr>
          <w:p w14:paraId="78B6E1DB" w14:textId="77777777" w:rsidR="001502CA" w:rsidRDefault="001502CA">
            <w:pPr>
              <w:rPr>
                <w:sz w:val="22"/>
              </w:rPr>
            </w:pPr>
          </w:p>
        </w:tc>
        <w:tc>
          <w:tcPr>
            <w:tcW w:w="3544" w:type="dxa"/>
          </w:tcPr>
          <w:p w14:paraId="1B0395F5" w14:textId="77777777" w:rsidR="001502CA" w:rsidRDefault="001502CA">
            <w:pPr>
              <w:rPr>
                <w:sz w:val="22"/>
              </w:rPr>
            </w:pPr>
            <w:r>
              <w:rPr>
                <w:sz w:val="22"/>
              </w:rPr>
              <w:t>Zucchinisuppe (lactosefrei)</w:t>
            </w:r>
          </w:p>
        </w:tc>
        <w:tc>
          <w:tcPr>
            <w:tcW w:w="850" w:type="dxa"/>
          </w:tcPr>
          <w:p w14:paraId="739C942B" w14:textId="77777777" w:rsidR="001502CA" w:rsidRDefault="001502CA">
            <w:pPr>
              <w:rPr>
                <w:sz w:val="22"/>
              </w:rPr>
            </w:pPr>
            <w:r>
              <w:rPr>
                <w:sz w:val="22"/>
              </w:rPr>
              <w:t>5dl</w:t>
            </w:r>
          </w:p>
        </w:tc>
        <w:tc>
          <w:tcPr>
            <w:tcW w:w="1276" w:type="dxa"/>
          </w:tcPr>
          <w:p w14:paraId="58ED305A" w14:textId="77777777" w:rsidR="001502CA" w:rsidRDefault="001502CA">
            <w:pPr>
              <w:rPr>
                <w:sz w:val="22"/>
              </w:rPr>
            </w:pPr>
            <w:r>
              <w:rPr>
                <w:sz w:val="22"/>
              </w:rPr>
              <w:t>5.00</w:t>
            </w:r>
          </w:p>
        </w:tc>
        <w:tc>
          <w:tcPr>
            <w:tcW w:w="1134" w:type="dxa"/>
          </w:tcPr>
          <w:p w14:paraId="1E64DAEB" w14:textId="77777777" w:rsidR="001502CA" w:rsidRDefault="001502CA">
            <w:pPr>
              <w:rPr>
                <w:sz w:val="22"/>
              </w:rPr>
            </w:pPr>
          </w:p>
        </w:tc>
      </w:tr>
      <w:tr w:rsidR="001502CA" w14:paraId="67A63878" w14:textId="77777777">
        <w:tc>
          <w:tcPr>
            <w:tcW w:w="851" w:type="dxa"/>
          </w:tcPr>
          <w:p w14:paraId="118F15B4" w14:textId="77777777" w:rsidR="001502CA" w:rsidRDefault="001502CA">
            <w:pPr>
              <w:rPr>
                <w:sz w:val="22"/>
              </w:rPr>
            </w:pPr>
          </w:p>
        </w:tc>
        <w:tc>
          <w:tcPr>
            <w:tcW w:w="3544" w:type="dxa"/>
          </w:tcPr>
          <w:p w14:paraId="39405B6E" w14:textId="77777777" w:rsidR="001502CA" w:rsidRDefault="001502CA">
            <w:pPr>
              <w:rPr>
                <w:sz w:val="22"/>
              </w:rPr>
            </w:pPr>
            <w:r>
              <w:rPr>
                <w:sz w:val="22"/>
              </w:rPr>
              <w:t>Kartoffelsuppe (glutenfrei)</w:t>
            </w:r>
          </w:p>
        </w:tc>
        <w:tc>
          <w:tcPr>
            <w:tcW w:w="850" w:type="dxa"/>
          </w:tcPr>
          <w:p w14:paraId="750057E9" w14:textId="77777777" w:rsidR="001502CA" w:rsidRDefault="001502CA">
            <w:pPr>
              <w:rPr>
                <w:sz w:val="22"/>
              </w:rPr>
            </w:pPr>
            <w:r>
              <w:rPr>
                <w:sz w:val="22"/>
              </w:rPr>
              <w:t>5dl</w:t>
            </w:r>
          </w:p>
        </w:tc>
        <w:tc>
          <w:tcPr>
            <w:tcW w:w="1276" w:type="dxa"/>
          </w:tcPr>
          <w:p w14:paraId="29397464" w14:textId="77777777" w:rsidR="001502CA" w:rsidRDefault="001502CA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5.00</w:t>
            </w:r>
          </w:p>
        </w:tc>
        <w:tc>
          <w:tcPr>
            <w:tcW w:w="1134" w:type="dxa"/>
          </w:tcPr>
          <w:p w14:paraId="1C32E5CA" w14:textId="77777777" w:rsidR="001502CA" w:rsidRDefault="001502CA">
            <w:pPr>
              <w:rPr>
                <w:sz w:val="22"/>
              </w:rPr>
            </w:pPr>
          </w:p>
        </w:tc>
      </w:tr>
      <w:tr w:rsidR="001502CA" w14:paraId="7D7434BE" w14:textId="77777777">
        <w:tc>
          <w:tcPr>
            <w:tcW w:w="851" w:type="dxa"/>
          </w:tcPr>
          <w:p w14:paraId="6ED1355F" w14:textId="77777777" w:rsidR="001502CA" w:rsidRDefault="001502CA">
            <w:pPr>
              <w:rPr>
                <w:sz w:val="22"/>
              </w:rPr>
            </w:pPr>
          </w:p>
        </w:tc>
        <w:tc>
          <w:tcPr>
            <w:tcW w:w="3544" w:type="dxa"/>
          </w:tcPr>
          <w:p w14:paraId="6AF97F49" w14:textId="77777777" w:rsidR="001502CA" w:rsidRDefault="001502CA">
            <w:pPr>
              <w:rPr>
                <w:sz w:val="22"/>
              </w:rPr>
            </w:pPr>
            <w:r>
              <w:rPr>
                <w:sz w:val="22"/>
              </w:rPr>
              <w:t>Dattel-</w:t>
            </w:r>
            <w:proofErr w:type="spellStart"/>
            <w:r>
              <w:rPr>
                <w:sz w:val="22"/>
              </w:rPr>
              <w:t>Crispies</w:t>
            </w:r>
            <w:proofErr w:type="spellEnd"/>
            <w:r>
              <w:rPr>
                <w:sz w:val="22"/>
              </w:rPr>
              <w:t xml:space="preserve">-Guetzli </w:t>
            </w:r>
          </w:p>
          <w:p w14:paraId="00950471" w14:textId="77777777" w:rsidR="001502CA" w:rsidRDefault="001502CA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gluten</w:t>
            </w:r>
            <w:proofErr w:type="spellEnd"/>
            <w:r>
              <w:rPr>
                <w:sz w:val="22"/>
              </w:rPr>
              <w:t>-&amp;lactosefrei)</w:t>
            </w:r>
          </w:p>
        </w:tc>
        <w:tc>
          <w:tcPr>
            <w:tcW w:w="850" w:type="dxa"/>
          </w:tcPr>
          <w:p w14:paraId="6FD80C55" w14:textId="77777777" w:rsidR="001502CA" w:rsidRDefault="001502CA">
            <w:pPr>
              <w:rPr>
                <w:sz w:val="22"/>
              </w:rPr>
            </w:pPr>
            <w:r>
              <w:rPr>
                <w:sz w:val="22"/>
              </w:rPr>
              <w:t xml:space="preserve">4 </w:t>
            </w:r>
            <w:proofErr w:type="spellStart"/>
            <w:r>
              <w:rPr>
                <w:sz w:val="22"/>
              </w:rPr>
              <w:t>Stk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276" w:type="dxa"/>
          </w:tcPr>
          <w:p w14:paraId="4E5E1C4E" w14:textId="77777777" w:rsidR="001502CA" w:rsidRDefault="001502CA">
            <w:pPr>
              <w:rPr>
                <w:sz w:val="22"/>
              </w:rPr>
            </w:pPr>
            <w:r>
              <w:rPr>
                <w:sz w:val="22"/>
              </w:rPr>
              <w:t>2.00</w:t>
            </w:r>
          </w:p>
        </w:tc>
        <w:tc>
          <w:tcPr>
            <w:tcW w:w="1134" w:type="dxa"/>
          </w:tcPr>
          <w:p w14:paraId="0B70B248" w14:textId="77777777" w:rsidR="001502CA" w:rsidRDefault="001502CA">
            <w:pPr>
              <w:rPr>
                <w:sz w:val="22"/>
              </w:rPr>
            </w:pPr>
          </w:p>
        </w:tc>
      </w:tr>
      <w:tr w:rsidR="001502CA" w14:paraId="28A509AB" w14:textId="77777777">
        <w:tc>
          <w:tcPr>
            <w:tcW w:w="851" w:type="dxa"/>
          </w:tcPr>
          <w:p w14:paraId="6E184CE4" w14:textId="77777777" w:rsidR="001502CA" w:rsidRDefault="001502CA">
            <w:pPr>
              <w:rPr>
                <w:sz w:val="22"/>
              </w:rPr>
            </w:pPr>
          </w:p>
        </w:tc>
        <w:tc>
          <w:tcPr>
            <w:tcW w:w="3544" w:type="dxa"/>
          </w:tcPr>
          <w:p w14:paraId="354AA803" w14:textId="77777777" w:rsidR="001502CA" w:rsidRDefault="001502C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Panna</w:t>
            </w:r>
            <w:proofErr w:type="spellEnd"/>
            <w:r>
              <w:rPr>
                <w:sz w:val="22"/>
              </w:rPr>
              <w:t xml:space="preserve"> Cotta (glutenfrei)</w:t>
            </w:r>
          </w:p>
        </w:tc>
        <w:tc>
          <w:tcPr>
            <w:tcW w:w="850" w:type="dxa"/>
          </w:tcPr>
          <w:p w14:paraId="0C1C4533" w14:textId="77777777" w:rsidR="001502CA" w:rsidRDefault="001502CA">
            <w:pPr>
              <w:rPr>
                <w:sz w:val="22"/>
              </w:rPr>
            </w:pPr>
            <w:r>
              <w:rPr>
                <w:sz w:val="22"/>
              </w:rPr>
              <w:t>100g</w:t>
            </w:r>
          </w:p>
        </w:tc>
        <w:tc>
          <w:tcPr>
            <w:tcW w:w="1276" w:type="dxa"/>
          </w:tcPr>
          <w:p w14:paraId="33975B4B" w14:textId="77777777" w:rsidR="001502CA" w:rsidRDefault="001502CA">
            <w:pPr>
              <w:rPr>
                <w:sz w:val="22"/>
              </w:rPr>
            </w:pPr>
            <w:r>
              <w:rPr>
                <w:sz w:val="22"/>
              </w:rPr>
              <w:t>3.00</w:t>
            </w:r>
          </w:p>
        </w:tc>
        <w:tc>
          <w:tcPr>
            <w:tcW w:w="1134" w:type="dxa"/>
          </w:tcPr>
          <w:p w14:paraId="509614B3" w14:textId="77777777" w:rsidR="001502CA" w:rsidRDefault="001502CA">
            <w:pPr>
              <w:rPr>
                <w:sz w:val="22"/>
              </w:rPr>
            </w:pPr>
          </w:p>
        </w:tc>
      </w:tr>
      <w:tr w:rsidR="001502CA" w14:paraId="56CD610D" w14:textId="77777777">
        <w:tc>
          <w:tcPr>
            <w:tcW w:w="851" w:type="dxa"/>
          </w:tcPr>
          <w:p w14:paraId="5E70BB83" w14:textId="77777777" w:rsidR="001502CA" w:rsidRDefault="001502CA">
            <w:pPr>
              <w:rPr>
                <w:sz w:val="22"/>
              </w:rPr>
            </w:pPr>
          </w:p>
        </w:tc>
        <w:tc>
          <w:tcPr>
            <w:tcW w:w="3544" w:type="dxa"/>
          </w:tcPr>
          <w:p w14:paraId="25D67AFD" w14:textId="5B828651" w:rsidR="001502CA" w:rsidRDefault="00E3784C">
            <w:pPr>
              <w:rPr>
                <w:sz w:val="22"/>
              </w:rPr>
            </w:pPr>
            <w:r>
              <w:rPr>
                <w:sz w:val="22"/>
              </w:rPr>
              <w:t>Cheesecake im Glas (</w:t>
            </w:r>
            <w:r w:rsidR="001502CA">
              <w:rPr>
                <w:sz w:val="22"/>
              </w:rPr>
              <w:t>glutenfrei)</w:t>
            </w:r>
          </w:p>
        </w:tc>
        <w:tc>
          <w:tcPr>
            <w:tcW w:w="850" w:type="dxa"/>
          </w:tcPr>
          <w:p w14:paraId="3039130E" w14:textId="2BDB7D09" w:rsidR="001502CA" w:rsidRDefault="001502CA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541013">
              <w:rPr>
                <w:sz w:val="22"/>
              </w:rPr>
              <w:t>5</w:t>
            </w:r>
            <w:r>
              <w:rPr>
                <w:sz w:val="22"/>
              </w:rPr>
              <w:t>0g</w:t>
            </w:r>
          </w:p>
        </w:tc>
        <w:tc>
          <w:tcPr>
            <w:tcW w:w="1276" w:type="dxa"/>
          </w:tcPr>
          <w:p w14:paraId="189CBD15" w14:textId="77777777" w:rsidR="001502CA" w:rsidRDefault="001502CA">
            <w:pPr>
              <w:rPr>
                <w:sz w:val="22"/>
              </w:rPr>
            </w:pPr>
            <w:r>
              <w:rPr>
                <w:sz w:val="22"/>
              </w:rPr>
              <w:t>4.00</w:t>
            </w:r>
          </w:p>
        </w:tc>
        <w:tc>
          <w:tcPr>
            <w:tcW w:w="1134" w:type="dxa"/>
          </w:tcPr>
          <w:p w14:paraId="500E7C8F" w14:textId="77777777" w:rsidR="001502CA" w:rsidRDefault="001502CA">
            <w:pPr>
              <w:rPr>
                <w:sz w:val="22"/>
              </w:rPr>
            </w:pPr>
          </w:p>
        </w:tc>
      </w:tr>
      <w:tr w:rsidR="001502CA" w14:paraId="133F3264" w14:textId="77777777">
        <w:tc>
          <w:tcPr>
            <w:tcW w:w="851" w:type="dxa"/>
          </w:tcPr>
          <w:p w14:paraId="2011072B" w14:textId="77777777" w:rsidR="001502CA" w:rsidRDefault="001502CA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44" w:type="dxa"/>
          </w:tcPr>
          <w:p w14:paraId="484CAF1F" w14:textId="77777777" w:rsidR="001502CA" w:rsidRDefault="001502CA">
            <w:pPr>
              <w:rPr>
                <w:sz w:val="22"/>
              </w:rPr>
            </w:pPr>
            <w:r>
              <w:rPr>
                <w:sz w:val="22"/>
              </w:rPr>
              <w:t>Lieferpauschale</w:t>
            </w:r>
          </w:p>
        </w:tc>
        <w:tc>
          <w:tcPr>
            <w:tcW w:w="850" w:type="dxa"/>
          </w:tcPr>
          <w:p w14:paraId="40E7226F" w14:textId="77777777" w:rsidR="001502CA" w:rsidRDefault="001502CA">
            <w:pPr>
              <w:rPr>
                <w:sz w:val="22"/>
              </w:rPr>
            </w:pPr>
            <w:r>
              <w:rPr>
                <w:sz w:val="22"/>
              </w:rPr>
              <w:t>---------</w:t>
            </w:r>
          </w:p>
        </w:tc>
        <w:tc>
          <w:tcPr>
            <w:tcW w:w="1276" w:type="dxa"/>
          </w:tcPr>
          <w:p w14:paraId="7E20E4EC" w14:textId="77777777" w:rsidR="001502CA" w:rsidRDefault="001502CA">
            <w:pPr>
              <w:rPr>
                <w:sz w:val="22"/>
              </w:rPr>
            </w:pPr>
            <w:r>
              <w:rPr>
                <w:sz w:val="22"/>
              </w:rPr>
              <w:t>---------------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14:paraId="4EFB2174" w14:textId="77777777" w:rsidR="001502CA" w:rsidRDefault="001502CA">
            <w:pPr>
              <w:rPr>
                <w:sz w:val="22"/>
              </w:rPr>
            </w:pPr>
            <w:r>
              <w:rPr>
                <w:sz w:val="22"/>
              </w:rPr>
              <w:t>3.00</w:t>
            </w:r>
          </w:p>
        </w:tc>
      </w:tr>
      <w:tr w:rsidR="001502CA" w14:paraId="3DDCCB5E" w14:textId="77777777">
        <w:tc>
          <w:tcPr>
            <w:tcW w:w="851" w:type="dxa"/>
          </w:tcPr>
          <w:p w14:paraId="7A7CD23C" w14:textId="77777777" w:rsidR="001502CA" w:rsidRDefault="001502CA">
            <w:pPr>
              <w:rPr>
                <w:sz w:val="22"/>
              </w:rPr>
            </w:pPr>
          </w:p>
        </w:tc>
        <w:tc>
          <w:tcPr>
            <w:tcW w:w="3544" w:type="dxa"/>
          </w:tcPr>
          <w:p w14:paraId="219A3292" w14:textId="77777777" w:rsidR="001502CA" w:rsidRDefault="001502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850" w:type="dxa"/>
          </w:tcPr>
          <w:p w14:paraId="3392DEBC" w14:textId="77777777" w:rsidR="001502CA" w:rsidRDefault="001502CA">
            <w:pPr>
              <w:rPr>
                <w:sz w:val="22"/>
              </w:rPr>
            </w:pPr>
            <w:r>
              <w:rPr>
                <w:sz w:val="22"/>
              </w:rPr>
              <w:t>---------</w:t>
            </w:r>
          </w:p>
        </w:tc>
        <w:tc>
          <w:tcPr>
            <w:tcW w:w="1276" w:type="dxa"/>
            <w:tcBorders>
              <w:right w:val="single" w:sz="24" w:space="0" w:color="auto"/>
            </w:tcBorders>
          </w:tcPr>
          <w:p w14:paraId="2477A804" w14:textId="77777777" w:rsidR="001502CA" w:rsidRDefault="001502CA">
            <w:pPr>
              <w:rPr>
                <w:sz w:val="22"/>
              </w:rPr>
            </w:pPr>
            <w:r>
              <w:rPr>
                <w:sz w:val="22"/>
              </w:rPr>
              <w:t>---------------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757381" w14:textId="77777777" w:rsidR="001502CA" w:rsidRDefault="001502CA">
            <w:pPr>
              <w:rPr>
                <w:sz w:val="22"/>
              </w:rPr>
            </w:pPr>
          </w:p>
        </w:tc>
      </w:tr>
    </w:tbl>
    <w:p w14:paraId="5A72B521" w14:textId="77777777" w:rsidR="001502CA" w:rsidRDefault="001502CA">
      <w:pPr>
        <w:rPr>
          <w:sz w:val="22"/>
        </w:rPr>
      </w:pPr>
    </w:p>
    <w:tbl>
      <w:tblPr>
        <w:tblW w:w="76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5812"/>
      </w:tblGrid>
      <w:tr w:rsidR="001502CA" w14:paraId="5818FF3E" w14:textId="77777777" w:rsidTr="00001B34">
        <w:tc>
          <w:tcPr>
            <w:tcW w:w="1843" w:type="dxa"/>
          </w:tcPr>
          <w:p w14:paraId="7D9BA6F9" w14:textId="77777777" w:rsidR="001502CA" w:rsidRDefault="001502CA">
            <w:r>
              <w:t>Vorname, Name</w:t>
            </w:r>
          </w:p>
        </w:tc>
        <w:tc>
          <w:tcPr>
            <w:tcW w:w="5812" w:type="dxa"/>
          </w:tcPr>
          <w:p w14:paraId="5761A58D" w14:textId="77777777" w:rsidR="001502CA" w:rsidRDefault="001502CA"/>
        </w:tc>
      </w:tr>
      <w:tr w:rsidR="001502CA" w14:paraId="24968BD3" w14:textId="77777777" w:rsidTr="00001B34">
        <w:tc>
          <w:tcPr>
            <w:tcW w:w="1843" w:type="dxa"/>
          </w:tcPr>
          <w:p w14:paraId="5204D260" w14:textId="77777777" w:rsidR="001502CA" w:rsidRDefault="001502CA">
            <w:r>
              <w:t>Adresse</w:t>
            </w:r>
          </w:p>
        </w:tc>
        <w:tc>
          <w:tcPr>
            <w:tcW w:w="5812" w:type="dxa"/>
          </w:tcPr>
          <w:p w14:paraId="1E079973" w14:textId="77777777" w:rsidR="001502CA" w:rsidRDefault="001502CA"/>
        </w:tc>
      </w:tr>
      <w:tr w:rsidR="001502CA" w14:paraId="7F1F3D58" w14:textId="77777777" w:rsidTr="00001B34">
        <w:tc>
          <w:tcPr>
            <w:tcW w:w="1843" w:type="dxa"/>
          </w:tcPr>
          <w:p w14:paraId="3E7ED639" w14:textId="77777777" w:rsidR="001502CA" w:rsidRDefault="001502CA">
            <w:r>
              <w:t>Tel. / E-Mail</w:t>
            </w:r>
          </w:p>
        </w:tc>
        <w:tc>
          <w:tcPr>
            <w:tcW w:w="5812" w:type="dxa"/>
          </w:tcPr>
          <w:p w14:paraId="22ED27DE" w14:textId="77777777" w:rsidR="001502CA" w:rsidRDefault="001502CA"/>
        </w:tc>
      </w:tr>
      <w:tr w:rsidR="001502CA" w14:paraId="73CB2ED7" w14:textId="77777777" w:rsidTr="00001B34">
        <w:tc>
          <w:tcPr>
            <w:tcW w:w="1843" w:type="dxa"/>
          </w:tcPr>
          <w:p w14:paraId="6C816708" w14:textId="77777777" w:rsidR="001502CA" w:rsidRDefault="001502CA">
            <w:r>
              <w:t>Bezahlung</w:t>
            </w:r>
          </w:p>
        </w:tc>
        <w:tc>
          <w:tcPr>
            <w:tcW w:w="5812" w:type="dxa"/>
          </w:tcPr>
          <w:p w14:paraId="3B5A86BB" w14:textId="77777777" w:rsidR="001502CA" w:rsidRDefault="001502CA">
            <w:r>
              <w:t>∆ Bezahlung an der Haustüre</w:t>
            </w:r>
          </w:p>
          <w:p w14:paraId="1AEF9245" w14:textId="77777777" w:rsidR="001502CA" w:rsidRDefault="001502CA">
            <w:r>
              <w:t>∆ Geld (Betrag von Fr. __________) liegt bei</w:t>
            </w:r>
          </w:p>
        </w:tc>
      </w:tr>
      <w:tr w:rsidR="001502CA" w14:paraId="3967115B" w14:textId="77777777" w:rsidTr="00001B34">
        <w:tc>
          <w:tcPr>
            <w:tcW w:w="1843" w:type="dxa"/>
          </w:tcPr>
          <w:p w14:paraId="54D0DCC6" w14:textId="77777777" w:rsidR="001502CA" w:rsidRDefault="001502CA">
            <w:r>
              <w:t>Unterschrift</w:t>
            </w:r>
          </w:p>
        </w:tc>
        <w:tc>
          <w:tcPr>
            <w:tcW w:w="5812" w:type="dxa"/>
          </w:tcPr>
          <w:p w14:paraId="6BB27CB5" w14:textId="77777777" w:rsidR="001502CA" w:rsidRDefault="001502CA"/>
        </w:tc>
      </w:tr>
    </w:tbl>
    <w:p w14:paraId="5D59B142" w14:textId="77777777" w:rsidR="00AF5649" w:rsidRDefault="00AF5649"/>
    <w:sectPr w:rsidR="00AF5649" w:rsidSect="00C66689">
      <w:pgSz w:w="16834" w:h="11904" w:orient="landscape"/>
      <w:pgMar w:top="578" w:right="391" w:bottom="561" w:left="426" w:header="397" w:footer="397" w:gutter="0"/>
      <w:cols w:num="2" w:space="454" w:equalWidth="0">
        <w:col w:w="7529" w:space="358"/>
        <w:col w:w="76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8ED"/>
    <w:rsid w:val="00001B34"/>
    <w:rsid w:val="001502CA"/>
    <w:rsid w:val="0029305F"/>
    <w:rsid w:val="00541013"/>
    <w:rsid w:val="00AF5649"/>
    <w:rsid w:val="00B33DF5"/>
    <w:rsid w:val="00C66689"/>
    <w:rsid w:val="00C71B76"/>
    <w:rsid w:val="00DE7469"/>
    <w:rsid w:val="00E3784C"/>
    <w:rsid w:val="00E428ED"/>
    <w:rsid w:val="00F4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0541CB9"/>
  <w15:chartTrackingRefBased/>
  <w15:docId w15:val="{C5A24C0A-F4E7-4E1C-875F-511AB251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68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689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Frühstück an die Tür</vt:lpstr>
      <vt:lpstr>Frühstück an die Tür</vt:lpstr>
    </vt:vector>
  </TitlesOfParts>
  <Company> 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Frühstück an die Tür</dc:title>
  <dc:subject/>
  <dc:creator>OS Rüti</dc:creator>
  <cp:keywords/>
  <cp:lastModifiedBy>Philippe Troesch</cp:lastModifiedBy>
  <cp:revision>9</cp:revision>
  <cp:lastPrinted>2017-01-12T18:26:00Z</cp:lastPrinted>
  <dcterms:created xsi:type="dcterms:W3CDTF">2017-01-12T18:03:00Z</dcterms:created>
  <dcterms:modified xsi:type="dcterms:W3CDTF">2018-12-05T18:04:00Z</dcterms:modified>
</cp:coreProperties>
</file>